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CED7" w14:textId="2ECB1102" w:rsidR="00C64690" w:rsidRPr="00B66E21" w:rsidRDefault="003D1775">
      <w:pPr>
        <w:rPr>
          <w:rFonts w:ascii="Times New Roman" w:hAnsi="Times New Roman" w:cs="Times New Roman"/>
        </w:rPr>
      </w:pPr>
      <w:r w:rsidRPr="00B66E21">
        <w:rPr>
          <w:rFonts w:ascii="Times New Roman" w:hAnsi="Times New Roman" w:cs="Times New Roman"/>
        </w:rPr>
        <w:t>P</w:t>
      </w:r>
      <w:r w:rsidR="00B66E21">
        <w:rPr>
          <w:rFonts w:ascii="Times New Roman" w:hAnsi="Times New Roman" w:cs="Times New Roman"/>
        </w:rPr>
        <w:t xml:space="preserve">ublic Relations Treasury Monthly Report </w:t>
      </w:r>
      <w:r w:rsidR="003E2595">
        <w:rPr>
          <w:rFonts w:ascii="Times New Roman" w:hAnsi="Times New Roman" w:cs="Times New Roman"/>
        </w:rPr>
        <w:t xml:space="preserve">for </w:t>
      </w:r>
      <w:r w:rsidR="00681B93">
        <w:rPr>
          <w:rFonts w:ascii="Times New Roman" w:hAnsi="Times New Roman" w:cs="Times New Roman"/>
        </w:rPr>
        <w:t>March</w:t>
      </w:r>
      <w:r w:rsidR="00235A86">
        <w:rPr>
          <w:rFonts w:ascii="Times New Roman" w:hAnsi="Times New Roman" w:cs="Times New Roman"/>
        </w:rPr>
        <w:t xml:space="preserve"> 2025</w:t>
      </w:r>
    </w:p>
    <w:p w14:paraId="3BCFA17C" w14:textId="77777777" w:rsidR="00FC3120" w:rsidRPr="00B66E21" w:rsidRDefault="00FC3120">
      <w:pPr>
        <w:rPr>
          <w:rFonts w:ascii="Times New Roman" w:hAnsi="Times New Roman" w:cs="Times New Roman"/>
        </w:rPr>
      </w:pPr>
    </w:p>
    <w:p w14:paraId="7D5A85F2" w14:textId="7D0D616B" w:rsidR="00FC3120" w:rsidRPr="00B66E21" w:rsidRDefault="00FC3120">
      <w:pPr>
        <w:rPr>
          <w:rFonts w:ascii="Times New Roman" w:hAnsi="Times New Roman" w:cs="Times New Roman"/>
        </w:rPr>
      </w:pPr>
      <w:r w:rsidRPr="00B66E21">
        <w:rPr>
          <w:rFonts w:ascii="Times New Roman" w:hAnsi="Times New Roman" w:cs="Times New Roman"/>
        </w:rPr>
        <w:t>OPENING BALANCE</w:t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="00B2624F">
        <w:rPr>
          <w:rFonts w:ascii="Times New Roman" w:hAnsi="Times New Roman" w:cs="Times New Roman"/>
        </w:rPr>
        <w:t>$</w:t>
      </w:r>
      <w:r w:rsidR="00681B93">
        <w:rPr>
          <w:rFonts w:ascii="Times New Roman" w:hAnsi="Times New Roman" w:cs="Times New Roman"/>
        </w:rPr>
        <w:t>2840.00</w:t>
      </w:r>
    </w:p>
    <w:p w14:paraId="4EB7D42A" w14:textId="3440931E" w:rsidR="00FC3120" w:rsidRPr="00B66E21" w:rsidRDefault="00FC3120">
      <w:pPr>
        <w:rPr>
          <w:rFonts w:ascii="Times New Roman" w:hAnsi="Times New Roman" w:cs="Times New Roman"/>
        </w:rPr>
      </w:pPr>
      <w:r w:rsidRPr="00B66E21">
        <w:rPr>
          <w:rFonts w:ascii="Times New Roman" w:hAnsi="Times New Roman" w:cs="Times New Roman"/>
        </w:rPr>
        <w:t>Income</w:t>
      </w:r>
    </w:p>
    <w:p w14:paraId="64811EAA" w14:textId="69498F3C" w:rsidR="00FC3120" w:rsidRPr="00B66E21" w:rsidRDefault="00FC3120">
      <w:pPr>
        <w:rPr>
          <w:rFonts w:ascii="Times New Roman" w:hAnsi="Times New Roman" w:cs="Times New Roman"/>
        </w:rPr>
      </w:pPr>
      <w:r w:rsidRPr="00B66E21">
        <w:rPr>
          <w:rFonts w:ascii="Times New Roman" w:hAnsi="Times New Roman" w:cs="Times New Roman"/>
        </w:rPr>
        <w:tab/>
        <w:t xml:space="preserve">Earned  </w:t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="004176BE">
        <w:rPr>
          <w:rFonts w:ascii="Times New Roman" w:hAnsi="Times New Roman" w:cs="Times New Roman"/>
        </w:rPr>
        <w:t>0</w:t>
      </w:r>
    </w:p>
    <w:p w14:paraId="00B2A1C6" w14:textId="3C177079" w:rsidR="00FC3120" w:rsidRPr="00B66E21" w:rsidRDefault="00FC3120">
      <w:pPr>
        <w:rPr>
          <w:rFonts w:ascii="Times New Roman" w:hAnsi="Times New Roman" w:cs="Times New Roman"/>
        </w:rPr>
      </w:pPr>
      <w:r w:rsidRPr="00B66E21">
        <w:rPr>
          <w:rFonts w:ascii="Times New Roman" w:hAnsi="Times New Roman" w:cs="Times New Roman"/>
        </w:rPr>
        <w:tab/>
        <w:t>Donations</w:t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="004176BE">
        <w:rPr>
          <w:rFonts w:ascii="Times New Roman" w:hAnsi="Times New Roman" w:cs="Times New Roman"/>
        </w:rPr>
        <w:t>0</w:t>
      </w:r>
    </w:p>
    <w:p w14:paraId="5529318D" w14:textId="34159646" w:rsidR="00FC3120" w:rsidRPr="00B66E21" w:rsidRDefault="00FC3120">
      <w:pPr>
        <w:rPr>
          <w:rFonts w:ascii="Times New Roman" w:hAnsi="Times New Roman" w:cs="Times New Roman"/>
        </w:rPr>
      </w:pPr>
      <w:r w:rsidRPr="00B66E21">
        <w:rPr>
          <w:rFonts w:ascii="Times New Roman" w:hAnsi="Times New Roman" w:cs="Times New Roman"/>
        </w:rPr>
        <w:t>Expenditures</w:t>
      </w:r>
    </w:p>
    <w:p w14:paraId="28AB040D" w14:textId="0471201A" w:rsidR="00FC3120" w:rsidRPr="00B66E21" w:rsidRDefault="00FC3120">
      <w:pPr>
        <w:rPr>
          <w:rFonts w:ascii="Times New Roman" w:hAnsi="Times New Roman" w:cs="Times New Roman"/>
        </w:rPr>
      </w:pPr>
      <w:r w:rsidRPr="00B66E21">
        <w:rPr>
          <w:rFonts w:ascii="Times New Roman" w:hAnsi="Times New Roman" w:cs="Times New Roman"/>
        </w:rPr>
        <w:tab/>
        <w:t>Event</w:t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="004176BE">
        <w:rPr>
          <w:rFonts w:ascii="Times New Roman" w:hAnsi="Times New Roman" w:cs="Times New Roman"/>
        </w:rPr>
        <w:t>0</w:t>
      </w:r>
    </w:p>
    <w:p w14:paraId="5755FE2D" w14:textId="1E0072D6" w:rsidR="00FC3120" w:rsidRDefault="00FC3120">
      <w:pPr>
        <w:rPr>
          <w:rFonts w:ascii="Times New Roman" w:hAnsi="Times New Roman" w:cs="Times New Roman"/>
        </w:rPr>
      </w:pPr>
      <w:r w:rsidRPr="00B66E21">
        <w:rPr>
          <w:rFonts w:ascii="Times New Roman" w:hAnsi="Times New Roman" w:cs="Times New Roman"/>
        </w:rPr>
        <w:tab/>
      </w:r>
      <w:r w:rsidR="004176BE">
        <w:rPr>
          <w:rFonts w:ascii="Times New Roman" w:hAnsi="Times New Roman" w:cs="Times New Roman"/>
        </w:rPr>
        <w:t>N</w:t>
      </w:r>
      <w:r w:rsidR="00E75D5D">
        <w:rPr>
          <w:rFonts w:ascii="Times New Roman" w:hAnsi="Times New Roman" w:cs="Times New Roman"/>
        </w:rPr>
        <w:t xml:space="preserve">ursing </w:t>
      </w:r>
      <w:r w:rsidR="004176BE">
        <w:rPr>
          <w:rFonts w:ascii="Times New Roman" w:hAnsi="Times New Roman" w:cs="Times New Roman"/>
        </w:rPr>
        <w:t>S</w:t>
      </w:r>
      <w:r w:rsidR="00E75D5D">
        <w:rPr>
          <w:rFonts w:ascii="Times New Roman" w:hAnsi="Times New Roman" w:cs="Times New Roman"/>
        </w:rPr>
        <w:t>cholarship posters</w:t>
      </w:r>
      <w:r w:rsidR="00D64E3B">
        <w:rPr>
          <w:rFonts w:ascii="Times New Roman" w:hAnsi="Times New Roman" w:cs="Times New Roman"/>
        </w:rPr>
        <w:t xml:space="preserve"> </w:t>
      </w:r>
      <w:r w:rsidR="00E75D5D">
        <w:rPr>
          <w:rFonts w:ascii="Times New Roman" w:hAnsi="Times New Roman" w:cs="Times New Roman"/>
        </w:rPr>
        <w:tab/>
      </w:r>
      <w:r w:rsidR="00E75D5D">
        <w:rPr>
          <w:rFonts w:ascii="Times New Roman" w:hAnsi="Times New Roman" w:cs="Times New Roman"/>
        </w:rPr>
        <w:tab/>
        <w:t xml:space="preserve">   </w:t>
      </w:r>
      <w:r w:rsidR="00D64E3B">
        <w:rPr>
          <w:rFonts w:ascii="Times New Roman" w:hAnsi="Times New Roman" w:cs="Times New Roman"/>
        </w:rPr>
        <w:t xml:space="preserve">  </w:t>
      </w:r>
      <w:r w:rsidR="004176BE">
        <w:rPr>
          <w:rFonts w:ascii="Times New Roman" w:hAnsi="Times New Roman" w:cs="Times New Roman"/>
        </w:rPr>
        <w:t>$1</w:t>
      </w:r>
      <w:r w:rsidR="00082E40">
        <w:rPr>
          <w:rFonts w:ascii="Times New Roman" w:hAnsi="Times New Roman" w:cs="Times New Roman"/>
        </w:rPr>
        <w:t>12.34</w:t>
      </w:r>
    </w:p>
    <w:p w14:paraId="6B9A05A4" w14:textId="0D73B1CD" w:rsidR="00D64E3B" w:rsidRPr="00B66E21" w:rsidRDefault="00D64E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Online application </w:t>
      </w:r>
    </w:p>
    <w:p w14:paraId="0B2DE00A" w14:textId="79F89AE6" w:rsidR="00FC3120" w:rsidRPr="00B66E21" w:rsidRDefault="00FC3120">
      <w:pPr>
        <w:rPr>
          <w:rFonts w:ascii="Times New Roman" w:hAnsi="Times New Roman" w:cs="Times New Roman"/>
        </w:rPr>
      </w:pPr>
      <w:r w:rsidRPr="00B66E21">
        <w:rPr>
          <w:rFonts w:ascii="Times New Roman" w:hAnsi="Times New Roman" w:cs="Times New Roman"/>
        </w:rPr>
        <w:tab/>
      </w:r>
    </w:p>
    <w:p w14:paraId="391ABEA3" w14:textId="3C85F263" w:rsidR="00FC3120" w:rsidRPr="00B66E21" w:rsidRDefault="00FC3120">
      <w:pPr>
        <w:rPr>
          <w:rFonts w:ascii="Times New Roman" w:hAnsi="Times New Roman" w:cs="Times New Roman"/>
        </w:rPr>
      </w:pPr>
      <w:r w:rsidRPr="00B66E21">
        <w:rPr>
          <w:rFonts w:ascii="Times New Roman" w:hAnsi="Times New Roman" w:cs="Times New Roman"/>
        </w:rPr>
        <w:t>ENDING BALANCE</w:t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="00CE16AA">
        <w:rPr>
          <w:rFonts w:ascii="Times New Roman" w:hAnsi="Times New Roman" w:cs="Times New Roman"/>
        </w:rPr>
        <w:t>$2</w:t>
      </w:r>
      <w:r w:rsidR="00AF6AFE">
        <w:rPr>
          <w:rFonts w:ascii="Times New Roman" w:hAnsi="Times New Roman" w:cs="Times New Roman"/>
        </w:rPr>
        <w:t>7</w:t>
      </w:r>
      <w:r w:rsidR="00082E40">
        <w:rPr>
          <w:rFonts w:ascii="Times New Roman" w:hAnsi="Times New Roman" w:cs="Times New Roman"/>
        </w:rPr>
        <w:t>27.66</w:t>
      </w:r>
    </w:p>
    <w:sectPr w:rsidR="00FC3120" w:rsidRPr="00B66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20"/>
    <w:rsid w:val="00014B3A"/>
    <w:rsid w:val="00082E40"/>
    <w:rsid w:val="00111C5E"/>
    <w:rsid w:val="00114FE7"/>
    <w:rsid w:val="00235A86"/>
    <w:rsid w:val="003C67E5"/>
    <w:rsid w:val="003D1775"/>
    <w:rsid w:val="003E2595"/>
    <w:rsid w:val="004176BE"/>
    <w:rsid w:val="00457C4A"/>
    <w:rsid w:val="00681B93"/>
    <w:rsid w:val="007B7359"/>
    <w:rsid w:val="00AF6AFE"/>
    <w:rsid w:val="00B2624F"/>
    <w:rsid w:val="00B66E21"/>
    <w:rsid w:val="00BD6608"/>
    <w:rsid w:val="00C64690"/>
    <w:rsid w:val="00CE16AA"/>
    <w:rsid w:val="00D07099"/>
    <w:rsid w:val="00D64E3B"/>
    <w:rsid w:val="00E75D5D"/>
    <w:rsid w:val="00FC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BAB69"/>
  <w15:chartTrackingRefBased/>
  <w15:docId w15:val="{2396C4CF-A602-400C-AC04-8E315867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1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1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1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1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1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1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1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1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1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1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1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 Bittner</dc:creator>
  <cp:keywords/>
  <dc:description/>
  <cp:lastModifiedBy>Patti Sinnen</cp:lastModifiedBy>
  <cp:revision>2</cp:revision>
  <dcterms:created xsi:type="dcterms:W3CDTF">2025-03-31T12:24:00Z</dcterms:created>
  <dcterms:modified xsi:type="dcterms:W3CDTF">2025-03-31T12:24:00Z</dcterms:modified>
</cp:coreProperties>
</file>